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8B" w:rsidRPr="00ED584F" w:rsidRDefault="00581A8B" w:rsidP="00ED584F">
      <w:pPr>
        <w:shd w:val="clear" w:color="auto" w:fill="FFFFFF"/>
        <w:spacing w:before="100" w:beforeAutospacing="1" w:after="315" w:line="450" w:lineRule="atLeast"/>
        <w:jc w:val="center"/>
        <w:outlineLvl w:val="1"/>
        <w:rPr>
          <w:rFonts w:ascii="Verdana" w:hAnsi="Verdana" w:cs="Arial"/>
          <w:b/>
          <w:bCs/>
          <w:i/>
          <w:color w:val="000000"/>
          <w:spacing w:val="-15"/>
          <w:kern w:val="36"/>
          <w:sz w:val="40"/>
          <w:szCs w:val="40"/>
          <w:u w:val="single"/>
        </w:rPr>
      </w:pPr>
      <w:r w:rsidRPr="00ED584F">
        <w:rPr>
          <w:rFonts w:ascii="Verdana" w:hAnsi="Verdana" w:cs="Arial"/>
          <w:b/>
          <w:bCs/>
          <w:i/>
          <w:color w:val="000000"/>
          <w:spacing w:val="-15"/>
          <w:kern w:val="36"/>
          <w:sz w:val="40"/>
          <w:szCs w:val="40"/>
          <w:u w:val="single"/>
        </w:rPr>
        <w:t>Заказать РВД по индивидуальным размерам- легко!</w:t>
      </w:r>
    </w:p>
    <w:p w:rsidR="00581A8B" w:rsidRDefault="00581A8B" w:rsidP="00581A8B">
      <w:pPr>
        <w:shd w:val="clear" w:color="auto" w:fill="FFFFFF"/>
        <w:spacing w:line="255" w:lineRule="atLeast"/>
        <w:rPr>
          <w:color w:val="000000"/>
        </w:rPr>
      </w:pPr>
      <w:r>
        <w:rPr>
          <w:color w:val="000000"/>
        </w:rPr>
        <w:t> </w:t>
      </w:r>
    </w:p>
    <w:p w:rsidR="00581A8B" w:rsidRPr="00ED584F" w:rsidRDefault="00ED584F" w:rsidP="00581A8B">
      <w:pPr>
        <w:shd w:val="clear" w:color="auto" w:fill="FFFFFF"/>
        <w:spacing w:line="255" w:lineRule="atLeast"/>
        <w:rPr>
          <w:b/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6704" behindDoc="0" locked="0" layoutInCell="1" allowOverlap="0" wp14:anchorId="44E164B2" wp14:editId="15E0D902">
            <wp:simplePos x="0" y="0"/>
            <wp:positionH relativeFrom="column">
              <wp:posOffset>-3810</wp:posOffset>
            </wp:positionH>
            <wp:positionV relativeFrom="line">
              <wp:posOffset>179070</wp:posOffset>
            </wp:positionV>
            <wp:extent cx="1245870" cy="1009015"/>
            <wp:effectExtent l="0" t="0" r="0" b="635"/>
            <wp:wrapSquare wrapText="bothSides"/>
            <wp:docPr id="4" name="Рисунок 4" descr="выберите тип РВ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ерите тип РВ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8B" w:rsidRPr="00ED584F">
        <w:rPr>
          <w:b/>
          <w:color w:val="000000"/>
        </w:rPr>
        <w:t>ШАГ №1</w:t>
      </w:r>
    </w:p>
    <w:p w:rsidR="00581A8B" w:rsidRDefault="00581A8B" w:rsidP="00581A8B">
      <w:pPr>
        <w:shd w:val="clear" w:color="auto" w:fill="FFFFFF"/>
        <w:spacing w:line="255" w:lineRule="atLeast"/>
        <w:rPr>
          <w:color w:val="000000"/>
        </w:rPr>
      </w:pPr>
      <w:r>
        <w:rPr>
          <w:color w:val="000000"/>
        </w:rPr>
        <w:t xml:space="preserve">Выберите </w:t>
      </w:r>
      <w:r>
        <w:rPr>
          <w:rFonts w:ascii="Verdana" w:hAnsi="Verdana"/>
          <w:color w:val="000000"/>
        </w:rPr>
        <w:t>тип рукава</w:t>
      </w:r>
      <w:r>
        <w:rPr>
          <w:color w:val="000000"/>
        </w:rPr>
        <w:t xml:space="preserve"> с учетом давления и необходимого диаметра</w:t>
      </w:r>
      <w:r>
        <w:rPr>
          <w:color w:val="000000"/>
        </w:rPr>
        <w:br/>
      </w:r>
    </w:p>
    <w:p w:rsidR="00581A8B" w:rsidRDefault="00581A8B" w:rsidP="00581A8B">
      <w:pPr>
        <w:shd w:val="clear" w:color="auto" w:fill="FFFFFF"/>
        <w:spacing w:line="255" w:lineRule="atLeast"/>
        <w:rPr>
          <w:color w:val="000000"/>
        </w:rPr>
      </w:pPr>
      <w:r>
        <w:rPr>
          <w:color w:val="000000"/>
        </w:rPr>
        <w:br/>
      </w:r>
    </w:p>
    <w:p w:rsidR="00581A8B" w:rsidRDefault="00581A8B" w:rsidP="00581A8B">
      <w:pPr>
        <w:shd w:val="clear" w:color="auto" w:fill="FFFFFF"/>
        <w:spacing w:line="255" w:lineRule="atLeast"/>
        <w:rPr>
          <w:color w:val="000000"/>
        </w:rPr>
      </w:pPr>
    </w:p>
    <w:p w:rsidR="00581A8B" w:rsidRDefault="00581A8B" w:rsidP="00581A8B">
      <w:pPr>
        <w:shd w:val="clear" w:color="auto" w:fill="FFFFFF"/>
        <w:spacing w:line="255" w:lineRule="atLeast"/>
        <w:rPr>
          <w:color w:val="000000"/>
        </w:rPr>
      </w:pPr>
      <w:r>
        <w:rPr>
          <w:color w:val="000000"/>
          <w:lang w:val="en-US"/>
        </w:rPr>
        <w:t> </w:t>
      </w:r>
    </w:p>
    <w:p w:rsidR="00581A8B" w:rsidRPr="00ED584F" w:rsidRDefault="00581A8B" w:rsidP="00581A8B">
      <w:pPr>
        <w:shd w:val="clear" w:color="auto" w:fill="FFFFFF"/>
        <w:spacing w:line="255" w:lineRule="atLeast"/>
        <w:rPr>
          <w:b/>
          <w:color w:val="000000"/>
        </w:rPr>
      </w:pPr>
      <w:r w:rsidRPr="00ED584F">
        <w:rPr>
          <w:b/>
          <w:color w:val="000000"/>
        </w:rPr>
        <w:t>ШАГ №2</w:t>
      </w:r>
      <w:r w:rsidR="00ED584F">
        <w:rPr>
          <w:noProof/>
          <w:color w:val="000000"/>
        </w:rPr>
        <w:drawing>
          <wp:anchor distT="0" distB="0" distL="0" distR="0" simplePos="0" relativeHeight="251657728" behindDoc="0" locked="0" layoutInCell="1" allowOverlap="0" wp14:anchorId="057EFC3B" wp14:editId="739F0F7D">
            <wp:simplePos x="0" y="0"/>
            <wp:positionH relativeFrom="column">
              <wp:posOffset>-3810</wp:posOffset>
            </wp:positionH>
            <wp:positionV relativeFrom="line">
              <wp:posOffset>175895</wp:posOffset>
            </wp:positionV>
            <wp:extent cx="1245870" cy="1009650"/>
            <wp:effectExtent l="0" t="0" r="0" b="0"/>
            <wp:wrapSquare wrapText="bothSides"/>
            <wp:docPr id="3" name="Рисунок 3" descr="укажите нужную длину рв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ажите нужную длину рв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A8B" w:rsidRDefault="00ED584F" w:rsidP="00581A8B">
      <w:pPr>
        <w:shd w:val="clear" w:color="auto" w:fill="FFFFFF"/>
        <w:spacing w:line="255" w:lineRule="atLeast"/>
        <w:rPr>
          <w:color w:val="000000"/>
        </w:rPr>
      </w:pPr>
      <w:r>
        <w:rPr>
          <w:color w:val="000000"/>
        </w:rPr>
        <w:t>Измерьте длину РВД</w:t>
      </w:r>
      <w:r w:rsidR="00581A8B">
        <w:rPr>
          <w:color w:val="000000"/>
        </w:rPr>
        <w:br/>
      </w:r>
    </w:p>
    <w:p w:rsidR="00581A8B" w:rsidRDefault="00581A8B" w:rsidP="00ED584F">
      <w:pPr>
        <w:pStyle w:val="aa"/>
        <w:shd w:val="clear" w:color="auto" w:fill="FFFFFF"/>
        <w:rPr>
          <w:color w:val="000000"/>
        </w:rPr>
      </w:pPr>
      <w:r>
        <w:rPr>
          <w:rFonts w:cs="Arial"/>
          <w:color w:val="000000"/>
        </w:rPr>
        <w:t> </w:t>
      </w:r>
      <w:bookmarkStart w:id="0" w:name="_GoBack"/>
      <w:bookmarkEnd w:id="0"/>
    </w:p>
    <w:p w:rsidR="00581A8B" w:rsidRDefault="00581A8B" w:rsidP="00581A8B">
      <w:pPr>
        <w:shd w:val="clear" w:color="auto" w:fill="FFFFFF"/>
        <w:spacing w:line="255" w:lineRule="atLeast"/>
        <w:rPr>
          <w:color w:val="000000"/>
        </w:rPr>
      </w:pPr>
      <w:r>
        <w:rPr>
          <w:color w:val="000000"/>
        </w:rPr>
        <w:br/>
        <w:t> </w:t>
      </w:r>
    </w:p>
    <w:p w:rsidR="00581A8B" w:rsidRPr="00ED584F" w:rsidRDefault="00581A8B" w:rsidP="00581A8B">
      <w:pPr>
        <w:shd w:val="clear" w:color="auto" w:fill="FFFFFF"/>
        <w:spacing w:line="255" w:lineRule="atLeast"/>
        <w:rPr>
          <w:b/>
          <w:color w:val="000000"/>
        </w:rPr>
      </w:pPr>
      <w:r w:rsidRPr="00ED584F">
        <w:rPr>
          <w:b/>
          <w:color w:val="000000"/>
        </w:rPr>
        <w:t>ШАГ №3</w:t>
      </w:r>
    </w:p>
    <w:p w:rsidR="00581A8B" w:rsidRDefault="00ED584F" w:rsidP="00581A8B">
      <w:pPr>
        <w:shd w:val="clear" w:color="auto" w:fill="FFFFFF"/>
        <w:spacing w:line="255" w:lineRule="atLeast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8752" behindDoc="0" locked="0" layoutInCell="1" allowOverlap="0" wp14:anchorId="2A723DD6" wp14:editId="7BBB0E49">
            <wp:simplePos x="0" y="0"/>
            <wp:positionH relativeFrom="column">
              <wp:posOffset>-3810</wp:posOffset>
            </wp:positionH>
            <wp:positionV relativeFrom="line">
              <wp:posOffset>172085</wp:posOffset>
            </wp:positionV>
            <wp:extent cx="1238250" cy="1002665"/>
            <wp:effectExtent l="0" t="0" r="0" b="6985"/>
            <wp:wrapSquare wrapText="bothSides"/>
            <wp:docPr id="2" name="Рисунок 2" descr="http://www.hydromaks.ru/pics/news/7955058011111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ydromaks.ru/pics/news/795505801111111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8B">
        <w:rPr>
          <w:color w:val="000000"/>
          <w:lang w:val="en-US"/>
        </w:rPr>
        <w:t> </w:t>
      </w:r>
    </w:p>
    <w:p w:rsidR="00ED584F" w:rsidRDefault="00ED584F" w:rsidP="00ED584F">
      <w:pPr>
        <w:shd w:val="clear" w:color="auto" w:fill="FFFFFF"/>
        <w:spacing w:line="255" w:lineRule="atLeast"/>
        <w:rPr>
          <w:color w:val="000000"/>
        </w:rPr>
      </w:pPr>
      <w:r>
        <w:rPr>
          <w:color w:val="000000"/>
        </w:rPr>
        <w:t>Опишите левый и правый фитинги, указав тип, резьбу и угол изгиба</w:t>
      </w:r>
    </w:p>
    <w:p w:rsidR="00581A8B" w:rsidRPr="00ED584F" w:rsidRDefault="00581A8B" w:rsidP="00ED584F">
      <w:pPr>
        <w:shd w:val="clear" w:color="auto" w:fill="FFFFFF"/>
        <w:spacing w:before="100" w:beforeAutospacing="1" w:line="450" w:lineRule="atLeast"/>
        <w:jc w:val="center"/>
        <w:outlineLvl w:val="0"/>
        <w:rPr>
          <w:rFonts w:ascii="Verdana" w:hAnsi="Verdana"/>
          <w:b/>
          <w:bCs/>
          <w:color w:val="000000"/>
          <w:spacing w:val="-15"/>
          <w:kern w:val="36"/>
          <w:sz w:val="45"/>
          <w:szCs w:val="45"/>
        </w:rPr>
      </w:pPr>
      <w:r>
        <w:rPr>
          <w:rFonts w:ascii="Verdana" w:hAnsi="Verdana"/>
          <w:b/>
          <w:bCs/>
          <w:color w:val="000000"/>
          <w:spacing w:val="-15"/>
          <w:kern w:val="36"/>
          <w:sz w:val="45"/>
          <w:szCs w:val="45"/>
        </w:rPr>
        <w:br/>
      </w:r>
    </w:p>
    <w:p w:rsidR="00581A8B" w:rsidRDefault="00581A8B" w:rsidP="00581A8B">
      <w:pPr>
        <w:shd w:val="clear" w:color="auto" w:fill="FFFFFF"/>
        <w:spacing w:line="255" w:lineRule="atLeast"/>
        <w:rPr>
          <w:color w:val="000000"/>
        </w:rPr>
      </w:pPr>
      <w:r w:rsidRPr="00ED584F">
        <w:rPr>
          <w:b/>
          <w:color w:val="000000"/>
        </w:rPr>
        <w:t>ШАГ №</w:t>
      </w:r>
      <w:r>
        <w:rPr>
          <w:color w:val="000000"/>
        </w:rPr>
        <w:t>4</w:t>
      </w:r>
    </w:p>
    <w:p w:rsidR="00581A8B" w:rsidRPr="00ED584F" w:rsidRDefault="00581A8B" w:rsidP="00ED584F">
      <w:pPr>
        <w:shd w:val="clear" w:color="auto" w:fill="FFFFFF"/>
        <w:spacing w:line="255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Verdana" w:hAnsi="Verdana"/>
          <w:b/>
          <w:bCs/>
          <w:noProof/>
          <w:color w:val="000000"/>
          <w:spacing w:val="-15"/>
          <w:kern w:val="36"/>
          <w:sz w:val="45"/>
          <w:szCs w:val="45"/>
        </w:rPr>
        <w:drawing>
          <wp:anchor distT="0" distB="0" distL="114300" distR="114300" simplePos="0" relativeHeight="251659776" behindDoc="0" locked="0" layoutInCell="1" allowOverlap="1" wp14:anchorId="65C15BD3" wp14:editId="45ECA5C3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1114425" cy="1537907"/>
            <wp:effectExtent l="0" t="0" r="0" b="5715"/>
            <wp:wrapSquare wrapText="bothSides"/>
            <wp:docPr id="1" name="Рисунок 1" descr="http://www.hydromaks.ru/pics/news/888888888888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ydromaks.ru/pics/news/888888888888888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3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84F" w:rsidRDefault="00ED584F" w:rsidP="00ED584F">
      <w:pPr>
        <w:shd w:val="clear" w:color="auto" w:fill="FFFFFF"/>
        <w:spacing w:line="255" w:lineRule="atLeast"/>
        <w:rPr>
          <w:color w:val="000000"/>
        </w:rPr>
      </w:pPr>
      <w:r>
        <w:rPr>
          <w:color w:val="000000"/>
        </w:rPr>
        <w:t>Укажите угол поворота фитинга относительно друг друга, если есть</w:t>
      </w:r>
    </w:p>
    <w:p w:rsidR="00ED584F" w:rsidRDefault="00ED584F" w:rsidP="00ED584F">
      <w:pPr>
        <w:shd w:val="clear" w:color="auto" w:fill="FFFFFF"/>
        <w:spacing w:before="100" w:beforeAutospacing="1" w:line="450" w:lineRule="atLeast"/>
        <w:jc w:val="center"/>
        <w:outlineLvl w:val="0"/>
        <w:rPr>
          <w:color w:val="000000"/>
        </w:rPr>
      </w:pPr>
    </w:p>
    <w:p w:rsidR="00ED584F" w:rsidRDefault="00ED584F" w:rsidP="00ED584F">
      <w:pPr>
        <w:shd w:val="clear" w:color="auto" w:fill="FFFFFF"/>
        <w:spacing w:before="100" w:beforeAutospacing="1" w:line="450" w:lineRule="atLeast"/>
        <w:jc w:val="center"/>
        <w:outlineLvl w:val="0"/>
        <w:rPr>
          <w:color w:val="000000"/>
        </w:rPr>
      </w:pPr>
    </w:p>
    <w:p w:rsidR="00581A8B" w:rsidRPr="00ED584F" w:rsidRDefault="00581A8B" w:rsidP="00ED584F">
      <w:pPr>
        <w:shd w:val="clear" w:color="auto" w:fill="FFFFFF"/>
        <w:spacing w:before="100" w:beforeAutospacing="1" w:line="450" w:lineRule="atLeast"/>
        <w:jc w:val="center"/>
        <w:outlineLvl w:val="0"/>
        <w:rPr>
          <w:rFonts w:ascii="Verdana" w:hAnsi="Verdana"/>
          <w:b/>
          <w:bCs/>
          <w:color w:val="000000"/>
          <w:spacing w:val="-15"/>
          <w:kern w:val="36"/>
          <w:sz w:val="45"/>
          <w:szCs w:val="45"/>
        </w:rPr>
      </w:pPr>
      <w:r>
        <w:rPr>
          <w:color w:val="000000"/>
        </w:rPr>
        <w:t>Так выглядит правильный заказ РВД по индивидуальным техническим условиям:</w:t>
      </w:r>
    </w:p>
    <w:p w:rsidR="00581A8B" w:rsidRPr="00ED584F" w:rsidRDefault="00581A8B" w:rsidP="00581A8B">
      <w:pPr>
        <w:shd w:val="clear" w:color="auto" w:fill="FFFFFF"/>
        <w:spacing w:line="255" w:lineRule="atLeast"/>
        <w:rPr>
          <w:color w:val="000000"/>
        </w:rPr>
      </w:pPr>
      <w:r w:rsidRPr="00ED584F">
        <w:rPr>
          <w:bCs/>
          <w:color w:val="000000"/>
          <w:sz w:val="27"/>
          <w:szCs w:val="27"/>
        </w:rPr>
        <w:t>2SN16 250 3000 DKL(Г)27х1,5(90)/DKL(Г)27х1,5(45)-240(защита)</w:t>
      </w:r>
    </w:p>
    <w:p w:rsidR="00581A8B" w:rsidRDefault="00581A8B" w:rsidP="00581A8B">
      <w:pPr>
        <w:shd w:val="clear" w:color="auto" w:fill="FFFFFF"/>
        <w:spacing w:line="255" w:lineRule="atLeast"/>
        <w:rPr>
          <w:color w:val="000000"/>
        </w:rPr>
      </w:pPr>
      <w:r>
        <w:rPr>
          <w:color w:val="000000"/>
        </w:rPr>
        <w:t xml:space="preserve">Расшифровка обозначения: РВД </w:t>
      </w:r>
      <w:r w:rsidR="00ED584F">
        <w:rPr>
          <w:color w:val="000000"/>
        </w:rPr>
        <w:t>двух оплёточный</w:t>
      </w:r>
      <w:r>
        <w:rPr>
          <w:color w:val="000000"/>
        </w:rPr>
        <w:t xml:space="preserve"> с внутренним диаметром 15,9мм (условный 16мм), рабочее </w:t>
      </w:r>
      <w:r w:rsidR="00ED584F">
        <w:rPr>
          <w:color w:val="000000"/>
        </w:rPr>
        <w:t>давление 250</w:t>
      </w:r>
      <w:r>
        <w:rPr>
          <w:color w:val="000000"/>
        </w:rPr>
        <w:t xml:space="preserve"> </w:t>
      </w:r>
      <w:r w:rsidR="00ED584F">
        <w:rPr>
          <w:color w:val="000000"/>
        </w:rPr>
        <w:t>атм.</w:t>
      </w:r>
      <w:r>
        <w:rPr>
          <w:color w:val="000000"/>
        </w:rPr>
        <w:t xml:space="preserve"> </w:t>
      </w:r>
      <w:r w:rsidR="00ED584F">
        <w:rPr>
          <w:color w:val="000000"/>
        </w:rPr>
        <w:t>(если</w:t>
      </w:r>
      <w:r>
        <w:rPr>
          <w:color w:val="000000"/>
        </w:rPr>
        <w:t xml:space="preserve"> правильно указан типа рукава, рабочее давление можно не указывать, однако, для того, чтобы проверить точность заказа, мы советуем ставить необходимое давление), длина </w:t>
      </w:r>
      <w:r w:rsidR="00ED584F">
        <w:rPr>
          <w:color w:val="000000"/>
        </w:rPr>
        <w:t>рукава 3000</w:t>
      </w:r>
      <w:r>
        <w:rPr>
          <w:color w:val="000000"/>
        </w:rPr>
        <w:t>мм, левый фитинг DK(гайка), резьба метрическая М27х1,5, фитинг гнутый под 90 градусов. Правый фитинг - гнутый под 45 градусов.  Угол поворота фитинга относительно друг друга -240 градусов. РВД с защитой.</w:t>
      </w:r>
    </w:p>
    <w:p w:rsidR="00581A8B" w:rsidRPr="00ED584F" w:rsidRDefault="00581A8B" w:rsidP="00581A8B">
      <w:pPr>
        <w:shd w:val="clear" w:color="auto" w:fill="FFFFFF"/>
        <w:spacing w:line="255" w:lineRule="atLeast"/>
        <w:rPr>
          <w:b/>
          <w:color w:val="000000"/>
        </w:rPr>
      </w:pPr>
      <w:r w:rsidRPr="00ED584F">
        <w:rPr>
          <w:b/>
          <w:color w:val="000000"/>
        </w:rPr>
        <w:t>Если испытываете затруднения с заказом рукавов, обратитесь к нашим специалистам по телефону</w:t>
      </w:r>
    </w:p>
    <w:p w:rsidR="00581A8B" w:rsidRPr="00ED584F" w:rsidRDefault="00ED584F" w:rsidP="00581A8B">
      <w:pPr>
        <w:shd w:val="clear" w:color="auto" w:fill="FFFFFF"/>
        <w:spacing w:line="255" w:lineRule="atLeast"/>
        <w:rPr>
          <w:b/>
          <w:color w:val="000000"/>
          <w:u w:val="single"/>
        </w:rPr>
      </w:pPr>
      <w:r>
        <w:rPr>
          <w:color w:val="000000"/>
        </w:rPr>
        <w:t> </w:t>
      </w:r>
      <w:r w:rsidRPr="00ED584F">
        <w:rPr>
          <w:b/>
          <w:color w:val="000000"/>
          <w:u w:val="single"/>
        </w:rPr>
        <w:t>(812) 380-74-20</w:t>
      </w:r>
    </w:p>
    <w:p w:rsidR="004E1BB9" w:rsidRDefault="004E1BB9"/>
    <w:sectPr w:rsidR="004E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8"/>
    <w:rsid w:val="00045A52"/>
    <w:rsid w:val="001B007C"/>
    <w:rsid w:val="004E1BB9"/>
    <w:rsid w:val="00581A8B"/>
    <w:rsid w:val="005D49D8"/>
    <w:rsid w:val="00E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292C"/>
  <w15:chartTrackingRefBased/>
  <w15:docId w15:val="{342ABE8A-012A-4DCC-896E-1FE21CCE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8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A52"/>
    <w:pPr>
      <w:keepNext/>
      <w:outlineLvl w:val="0"/>
    </w:pPr>
    <w:rPr>
      <w:rFonts w:ascii="Calibri" w:hAnsi="Calibri"/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045A5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A5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A5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5A5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45A52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5A52"/>
    <w:rPr>
      <w:rFonts w:eastAsia="Times New Roman"/>
      <w:b/>
      <w:sz w:val="24"/>
    </w:rPr>
  </w:style>
  <w:style w:type="character" w:customStyle="1" w:styleId="20">
    <w:name w:val="Заголовок 2 Знак"/>
    <w:link w:val="2"/>
    <w:rsid w:val="00045A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45A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045A52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045A52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045A52"/>
    <w:rPr>
      <w:b/>
      <w:bCs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45A52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045A5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45A5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a3">
    <w:basedOn w:val="a"/>
    <w:next w:val="a4"/>
    <w:link w:val="a5"/>
    <w:qFormat/>
    <w:rsid w:val="00045A52"/>
    <w:pPr>
      <w:autoSpaceDE w:val="0"/>
      <w:autoSpaceDN w:val="0"/>
      <w:jc w:val="center"/>
    </w:pPr>
    <w:rPr>
      <w:rFonts w:ascii="Calibri" w:eastAsia="Calibri" w:hAnsi="Calibri"/>
      <w:b/>
      <w:bCs/>
    </w:rPr>
  </w:style>
  <w:style w:type="character" w:customStyle="1" w:styleId="a5">
    <w:name w:val="Название Знак"/>
    <w:link w:val="a3"/>
    <w:locked/>
    <w:rsid w:val="00045A52"/>
    <w:rPr>
      <w:b/>
      <w:bCs/>
      <w:sz w:val="24"/>
      <w:szCs w:val="24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rsid w:val="00045A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6">
    <w:name w:val="Заголовок Знак"/>
    <w:basedOn w:val="a0"/>
    <w:link w:val="a4"/>
    <w:uiPriority w:val="10"/>
    <w:rsid w:val="00045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Emphasis"/>
    <w:qFormat/>
    <w:rsid w:val="00045A52"/>
    <w:rPr>
      <w:rFonts w:cs="Times New Roman"/>
      <w:b/>
    </w:rPr>
  </w:style>
  <w:style w:type="paragraph" w:styleId="a8">
    <w:name w:val="List Paragraph"/>
    <w:basedOn w:val="a"/>
    <w:uiPriority w:val="34"/>
    <w:qFormat/>
    <w:rsid w:val="00045A52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045A5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581A8B"/>
    <w:pPr>
      <w:spacing w:after="240" w:line="255" w:lineRule="atLeast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8357">
                      <w:marLeft w:val="3660"/>
                      <w:marRight w:val="35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2017-11-08T08:09:00Z</dcterms:created>
  <dcterms:modified xsi:type="dcterms:W3CDTF">2017-11-08T08:22:00Z</dcterms:modified>
</cp:coreProperties>
</file>